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59BFE" w14:textId="77777777" w:rsidR="009F7896" w:rsidRPr="009F7896" w:rsidRDefault="009F7896" w:rsidP="009F789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F7896">
        <w:rPr>
          <w:rFonts w:ascii="Times New Roman" w:hAnsi="Times New Roman" w:cs="Times New Roman"/>
          <w:sz w:val="24"/>
          <w:szCs w:val="24"/>
          <w:lang w:val="ru-RU"/>
        </w:rPr>
        <w:t>Пограничной службой совместно с уполномоченными государственными органами определены конкретные автомобильные пункты пропуска для проезда грузовых автотранспортных средств:</w:t>
      </w:r>
    </w:p>
    <w:p w14:paraId="1BCE0D5B" w14:textId="77777777" w:rsidR="009F7896" w:rsidRPr="009F7896" w:rsidRDefault="009F7896" w:rsidP="009F789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F7896">
        <w:rPr>
          <w:rFonts w:ascii="Times New Roman" w:hAnsi="Times New Roman" w:cs="Times New Roman"/>
          <w:sz w:val="24"/>
          <w:szCs w:val="24"/>
          <w:lang w:val="ru-RU"/>
        </w:rPr>
        <w:t> </w:t>
      </w:r>
    </w:p>
    <w:p w14:paraId="4AE32ABC" w14:textId="77777777" w:rsidR="009F7896" w:rsidRPr="009F7896" w:rsidRDefault="009F7896" w:rsidP="009F789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F7896">
        <w:rPr>
          <w:rFonts w:ascii="Times New Roman" w:hAnsi="Times New Roman" w:cs="Times New Roman"/>
          <w:sz w:val="24"/>
          <w:szCs w:val="24"/>
          <w:lang w:val="ru-RU"/>
        </w:rPr>
        <w:t>на границе с Кыргызской Республикой:</w:t>
      </w:r>
    </w:p>
    <w:p w14:paraId="07EB3D80" w14:textId="77777777" w:rsidR="009F7896" w:rsidRPr="009F7896" w:rsidRDefault="009F7896" w:rsidP="009F789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F7896">
        <w:rPr>
          <w:rFonts w:ascii="Times New Roman" w:hAnsi="Times New Roman" w:cs="Times New Roman"/>
          <w:sz w:val="24"/>
          <w:szCs w:val="24"/>
          <w:lang w:val="ru-RU"/>
        </w:rPr>
        <w:t> </w:t>
      </w:r>
    </w:p>
    <w:p w14:paraId="66A30AC0" w14:textId="77777777" w:rsidR="009F7896" w:rsidRPr="009F7896" w:rsidRDefault="009F7896" w:rsidP="009F789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F7896">
        <w:rPr>
          <w:rFonts w:ascii="Times New Roman" w:hAnsi="Times New Roman" w:cs="Times New Roman"/>
          <w:sz w:val="24"/>
          <w:szCs w:val="24"/>
          <w:lang w:val="ru-RU"/>
        </w:rPr>
        <w:t>пункт пропуска «Карасу» (Жамбылская обл.);</w:t>
      </w:r>
    </w:p>
    <w:p w14:paraId="17E04AE2" w14:textId="77777777" w:rsidR="009F7896" w:rsidRPr="009F7896" w:rsidRDefault="009F7896" w:rsidP="009F789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F7896">
        <w:rPr>
          <w:rFonts w:ascii="Times New Roman" w:hAnsi="Times New Roman" w:cs="Times New Roman"/>
          <w:sz w:val="24"/>
          <w:szCs w:val="24"/>
          <w:lang w:val="ru-RU"/>
        </w:rPr>
        <w:t> </w:t>
      </w:r>
    </w:p>
    <w:p w14:paraId="12A57F7E" w14:textId="77777777" w:rsidR="009F7896" w:rsidRPr="009F7896" w:rsidRDefault="009F7896" w:rsidP="009F789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F7896">
        <w:rPr>
          <w:rFonts w:ascii="Times New Roman" w:hAnsi="Times New Roman" w:cs="Times New Roman"/>
          <w:sz w:val="24"/>
          <w:szCs w:val="24"/>
          <w:lang w:val="ru-RU"/>
        </w:rPr>
        <w:t>пункт пропуска «Айша-биби» (Жамбылская обл.).</w:t>
      </w:r>
    </w:p>
    <w:p w14:paraId="7218D1DF" w14:textId="77777777" w:rsidR="009F7896" w:rsidRPr="009F7896" w:rsidRDefault="009F7896" w:rsidP="009F789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F7896">
        <w:rPr>
          <w:rFonts w:ascii="Times New Roman" w:hAnsi="Times New Roman" w:cs="Times New Roman"/>
          <w:sz w:val="24"/>
          <w:szCs w:val="24"/>
          <w:lang w:val="ru-RU"/>
        </w:rPr>
        <w:t> </w:t>
      </w:r>
    </w:p>
    <w:p w14:paraId="3D3854B1" w14:textId="77777777" w:rsidR="009F7896" w:rsidRPr="009F7896" w:rsidRDefault="009F7896" w:rsidP="009F789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F7896">
        <w:rPr>
          <w:rFonts w:ascii="Times New Roman" w:hAnsi="Times New Roman" w:cs="Times New Roman"/>
          <w:sz w:val="24"/>
          <w:szCs w:val="24"/>
          <w:lang w:val="ru-RU"/>
        </w:rPr>
        <w:t>на границе с Республикой Узбекистан:</w:t>
      </w:r>
    </w:p>
    <w:p w14:paraId="3515EDBB" w14:textId="77777777" w:rsidR="009F7896" w:rsidRPr="009F7896" w:rsidRDefault="009F7896" w:rsidP="009F789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F7896">
        <w:rPr>
          <w:rFonts w:ascii="Times New Roman" w:hAnsi="Times New Roman" w:cs="Times New Roman"/>
          <w:sz w:val="24"/>
          <w:szCs w:val="24"/>
          <w:lang w:val="ru-RU"/>
        </w:rPr>
        <w:t> </w:t>
      </w:r>
    </w:p>
    <w:p w14:paraId="254DFA33" w14:textId="77777777" w:rsidR="009F7896" w:rsidRPr="009F7896" w:rsidRDefault="009F7896" w:rsidP="009F789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F7896">
        <w:rPr>
          <w:rFonts w:ascii="Times New Roman" w:hAnsi="Times New Roman" w:cs="Times New Roman"/>
          <w:sz w:val="24"/>
          <w:szCs w:val="24"/>
          <w:lang w:val="ru-RU"/>
        </w:rPr>
        <w:t>пункт пропуска «Б.Конысбаева» (Туркестанская обл.);</w:t>
      </w:r>
    </w:p>
    <w:p w14:paraId="3B843325" w14:textId="77777777" w:rsidR="009F7896" w:rsidRPr="009F7896" w:rsidRDefault="009F7896" w:rsidP="009F789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F7896">
        <w:rPr>
          <w:rFonts w:ascii="Times New Roman" w:hAnsi="Times New Roman" w:cs="Times New Roman"/>
          <w:sz w:val="24"/>
          <w:szCs w:val="24"/>
          <w:lang w:val="ru-RU"/>
        </w:rPr>
        <w:t> </w:t>
      </w:r>
    </w:p>
    <w:p w14:paraId="59AAEA42" w14:textId="77777777" w:rsidR="009F7896" w:rsidRPr="009F7896" w:rsidRDefault="009F7896" w:rsidP="009F789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F7896">
        <w:rPr>
          <w:rFonts w:ascii="Times New Roman" w:hAnsi="Times New Roman" w:cs="Times New Roman"/>
          <w:sz w:val="24"/>
          <w:szCs w:val="24"/>
          <w:lang w:val="ru-RU"/>
        </w:rPr>
        <w:t>пункт пропуска «Казыгурт» (Туркестанская обл.);</w:t>
      </w:r>
    </w:p>
    <w:p w14:paraId="0CE9BB53" w14:textId="77777777" w:rsidR="009F7896" w:rsidRPr="009F7896" w:rsidRDefault="009F7896" w:rsidP="009F789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F7896">
        <w:rPr>
          <w:rFonts w:ascii="Times New Roman" w:hAnsi="Times New Roman" w:cs="Times New Roman"/>
          <w:sz w:val="24"/>
          <w:szCs w:val="24"/>
          <w:lang w:val="ru-RU"/>
        </w:rPr>
        <w:t> </w:t>
      </w:r>
    </w:p>
    <w:p w14:paraId="7DC40E5B" w14:textId="77777777" w:rsidR="009F7896" w:rsidRPr="009F7896" w:rsidRDefault="009F7896" w:rsidP="009F789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F7896">
        <w:rPr>
          <w:rFonts w:ascii="Times New Roman" w:hAnsi="Times New Roman" w:cs="Times New Roman"/>
          <w:sz w:val="24"/>
          <w:szCs w:val="24"/>
          <w:lang w:val="ru-RU"/>
        </w:rPr>
        <w:t>пункт пропуска «Тажен» (Мангыстауская обл.).</w:t>
      </w:r>
    </w:p>
    <w:p w14:paraId="6567A388" w14:textId="77777777" w:rsidR="009F7896" w:rsidRPr="009F7896" w:rsidRDefault="009F7896" w:rsidP="009F789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F7896">
        <w:rPr>
          <w:rFonts w:ascii="Times New Roman" w:hAnsi="Times New Roman" w:cs="Times New Roman"/>
          <w:sz w:val="24"/>
          <w:szCs w:val="24"/>
          <w:lang w:val="ru-RU"/>
        </w:rPr>
        <w:t> </w:t>
      </w:r>
    </w:p>
    <w:p w14:paraId="53F97697" w14:textId="77777777" w:rsidR="009F7896" w:rsidRPr="009F7896" w:rsidRDefault="009F7896" w:rsidP="009F789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F7896">
        <w:rPr>
          <w:rFonts w:ascii="Times New Roman" w:hAnsi="Times New Roman" w:cs="Times New Roman"/>
          <w:sz w:val="24"/>
          <w:szCs w:val="24"/>
          <w:lang w:val="ru-RU"/>
        </w:rPr>
        <w:t>на границе с Туркменистаном:</w:t>
      </w:r>
    </w:p>
    <w:p w14:paraId="2447650F" w14:textId="77777777" w:rsidR="009F7896" w:rsidRPr="009F7896" w:rsidRDefault="009F7896" w:rsidP="009F789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F7896">
        <w:rPr>
          <w:rFonts w:ascii="Times New Roman" w:hAnsi="Times New Roman" w:cs="Times New Roman"/>
          <w:sz w:val="24"/>
          <w:szCs w:val="24"/>
          <w:lang w:val="ru-RU"/>
        </w:rPr>
        <w:t> </w:t>
      </w:r>
    </w:p>
    <w:p w14:paraId="61FCC0FF" w14:textId="77777777" w:rsidR="009F7896" w:rsidRPr="009F7896" w:rsidRDefault="009F7896" w:rsidP="009F789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F7896">
        <w:rPr>
          <w:rFonts w:ascii="Times New Roman" w:hAnsi="Times New Roman" w:cs="Times New Roman"/>
          <w:sz w:val="24"/>
          <w:szCs w:val="24"/>
          <w:lang w:val="ru-RU"/>
        </w:rPr>
        <w:t>пункт пропуска «Темир баба» (Мангыстауская обл.).</w:t>
      </w:r>
    </w:p>
    <w:p w14:paraId="3884DA98" w14:textId="77777777" w:rsidR="009F7896" w:rsidRPr="009F7896" w:rsidRDefault="009F7896" w:rsidP="009F789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F7896">
        <w:rPr>
          <w:rFonts w:ascii="Times New Roman" w:hAnsi="Times New Roman" w:cs="Times New Roman"/>
          <w:sz w:val="24"/>
          <w:szCs w:val="24"/>
          <w:lang w:val="ru-RU"/>
        </w:rPr>
        <w:t> </w:t>
      </w:r>
    </w:p>
    <w:p w14:paraId="5BC2B888" w14:textId="77777777" w:rsidR="009F7896" w:rsidRPr="009F7896" w:rsidRDefault="009F7896" w:rsidP="009F789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F7896">
        <w:rPr>
          <w:rFonts w:ascii="Times New Roman" w:hAnsi="Times New Roman" w:cs="Times New Roman"/>
          <w:sz w:val="24"/>
          <w:szCs w:val="24"/>
          <w:lang w:val="ru-RU"/>
        </w:rPr>
        <w:t>на границе с Китайской Народной Республикой:</w:t>
      </w:r>
    </w:p>
    <w:p w14:paraId="582E25E7" w14:textId="77777777" w:rsidR="009F7896" w:rsidRPr="009F7896" w:rsidRDefault="009F7896" w:rsidP="009F789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F7896">
        <w:rPr>
          <w:rFonts w:ascii="Times New Roman" w:hAnsi="Times New Roman" w:cs="Times New Roman"/>
          <w:sz w:val="24"/>
          <w:szCs w:val="24"/>
          <w:lang w:val="ru-RU"/>
        </w:rPr>
        <w:t> </w:t>
      </w:r>
    </w:p>
    <w:p w14:paraId="7D70E95A" w14:textId="77777777" w:rsidR="009F7896" w:rsidRPr="009F7896" w:rsidRDefault="009F7896" w:rsidP="009F789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F7896">
        <w:rPr>
          <w:rFonts w:ascii="Times New Roman" w:hAnsi="Times New Roman" w:cs="Times New Roman"/>
          <w:sz w:val="24"/>
          <w:szCs w:val="24"/>
          <w:lang w:val="ru-RU"/>
        </w:rPr>
        <w:t>пункт пропуска «Нуржолы» (Алматинская обл);</w:t>
      </w:r>
    </w:p>
    <w:p w14:paraId="6FB52B1C" w14:textId="77777777" w:rsidR="009F7896" w:rsidRPr="009F7896" w:rsidRDefault="009F7896" w:rsidP="009F789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F7896">
        <w:rPr>
          <w:rFonts w:ascii="Times New Roman" w:hAnsi="Times New Roman" w:cs="Times New Roman"/>
          <w:sz w:val="24"/>
          <w:szCs w:val="24"/>
          <w:lang w:val="ru-RU"/>
        </w:rPr>
        <w:t> </w:t>
      </w:r>
    </w:p>
    <w:p w14:paraId="1443D679" w14:textId="77777777" w:rsidR="009F7896" w:rsidRPr="009F7896" w:rsidRDefault="009F7896" w:rsidP="009F789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F7896">
        <w:rPr>
          <w:rFonts w:ascii="Times New Roman" w:hAnsi="Times New Roman" w:cs="Times New Roman"/>
          <w:sz w:val="24"/>
          <w:szCs w:val="24"/>
          <w:lang w:val="ru-RU"/>
        </w:rPr>
        <w:t>пункт пропуска «Достык» (Алматинская обл.);</w:t>
      </w:r>
    </w:p>
    <w:p w14:paraId="098798D5" w14:textId="77777777" w:rsidR="009F7896" w:rsidRPr="009F7896" w:rsidRDefault="009F7896" w:rsidP="009F789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F7896">
        <w:rPr>
          <w:rFonts w:ascii="Times New Roman" w:hAnsi="Times New Roman" w:cs="Times New Roman"/>
          <w:sz w:val="24"/>
          <w:szCs w:val="24"/>
          <w:lang w:val="ru-RU"/>
        </w:rPr>
        <w:t> </w:t>
      </w:r>
    </w:p>
    <w:p w14:paraId="31FED1B0" w14:textId="77777777" w:rsidR="009F7896" w:rsidRPr="009F7896" w:rsidRDefault="009F7896" w:rsidP="009F789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F7896">
        <w:rPr>
          <w:rFonts w:ascii="Times New Roman" w:hAnsi="Times New Roman" w:cs="Times New Roman"/>
          <w:sz w:val="24"/>
          <w:szCs w:val="24"/>
          <w:lang w:val="ru-RU"/>
        </w:rPr>
        <w:t>пункт пропуска «Бахты» (Восточно-казахстанская обл.);</w:t>
      </w:r>
    </w:p>
    <w:p w14:paraId="17BF0A28" w14:textId="77777777" w:rsidR="009F7896" w:rsidRPr="009F7896" w:rsidRDefault="009F7896" w:rsidP="009F789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F7896">
        <w:rPr>
          <w:rFonts w:ascii="Times New Roman" w:hAnsi="Times New Roman" w:cs="Times New Roman"/>
          <w:sz w:val="24"/>
          <w:szCs w:val="24"/>
          <w:lang w:val="ru-RU"/>
        </w:rPr>
        <w:t> </w:t>
      </w:r>
    </w:p>
    <w:p w14:paraId="16F5635F" w14:textId="77777777" w:rsidR="009F7896" w:rsidRPr="009F7896" w:rsidRDefault="009F7896" w:rsidP="009F789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F7896">
        <w:rPr>
          <w:rFonts w:ascii="Times New Roman" w:hAnsi="Times New Roman" w:cs="Times New Roman"/>
          <w:sz w:val="24"/>
          <w:szCs w:val="24"/>
          <w:lang w:val="ru-RU"/>
        </w:rPr>
        <w:t>пункт пропуска «Майкапчагай» (Восточно-казахстанская обл.).</w:t>
      </w:r>
    </w:p>
    <w:p w14:paraId="5EF1E7E3" w14:textId="77777777" w:rsidR="009F7896" w:rsidRPr="009F7896" w:rsidRDefault="009F7896" w:rsidP="009F789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F7896">
        <w:rPr>
          <w:rFonts w:ascii="Times New Roman" w:hAnsi="Times New Roman" w:cs="Times New Roman"/>
          <w:sz w:val="24"/>
          <w:szCs w:val="24"/>
          <w:lang w:val="ru-RU"/>
        </w:rPr>
        <w:t> </w:t>
      </w:r>
    </w:p>
    <w:p w14:paraId="0159C809" w14:textId="77777777" w:rsidR="009F7896" w:rsidRPr="009F7896" w:rsidRDefault="009F7896" w:rsidP="009F789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F7896">
        <w:rPr>
          <w:rFonts w:ascii="Times New Roman" w:hAnsi="Times New Roman" w:cs="Times New Roman"/>
          <w:sz w:val="24"/>
          <w:szCs w:val="24"/>
          <w:lang w:val="ru-RU"/>
        </w:rPr>
        <w:t>на границе с Российской Федерацией:</w:t>
      </w:r>
    </w:p>
    <w:p w14:paraId="6C5BA934" w14:textId="77777777" w:rsidR="009F7896" w:rsidRPr="009F7896" w:rsidRDefault="009F7896" w:rsidP="009F789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F7896">
        <w:rPr>
          <w:rFonts w:ascii="Times New Roman" w:hAnsi="Times New Roman" w:cs="Times New Roman"/>
          <w:sz w:val="24"/>
          <w:szCs w:val="24"/>
          <w:lang w:val="ru-RU"/>
        </w:rPr>
        <w:t> </w:t>
      </w:r>
    </w:p>
    <w:p w14:paraId="137728FB" w14:textId="77777777" w:rsidR="009F7896" w:rsidRPr="009F7896" w:rsidRDefault="009F7896" w:rsidP="009F789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F7896">
        <w:rPr>
          <w:rFonts w:ascii="Times New Roman" w:hAnsi="Times New Roman" w:cs="Times New Roman"/>
          <w:sz w:val="24"/>
          <w:szCs w:val="24"/>
          <w:lang w:val="ru-RU"/>
        </w:rPr>
        <w:t>пункт пропуска «Кайрак» (Костанайская обл.);</w:t>
      </w:r>
    </w:p>
    <w:p w14:paraId="5D6BD237" w14:textId="77777777" w:rsidR="009F7896" w:rsidRPr="009F7896" w:rsidRDefault="009F7896" w:rsidP="009F789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F7896">
        <w:rPr>
          <w:rFonts w:ascii="Times New Roman" w:hAnsi="Times New Roman" w:cs="Times New Roman"/>
          <w:sz w:val="24"/>
          <w:szCs w:val="24"/>
          <w:lang w:val="ru-RU"/>
        </w:rPr>
        <w:t> </w:t>
      </w:r>
    </w:p>
    <w:p w14:paraId="0C6C6831" w14:textId="77777777" w:rsidR="009F7896" w:rsidRPr="009F7896" w:rsidRDefault="009F7896" w:rsidP="009F789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F7896">
        <w:rPr>
          <w:rFonts w:ascii="Times New Roman" w:hAnsi="Times New Roman" w:cs="Times New Roman"/>
          <w:sz w:val="24"/>
          <w:szCs w:val="24"/>
          <w:lang w:val="ru-RU"/>
        </w:rPr>
        <w:t>пункт пропуска «Жана Жол» (Северо-казахстанская обл.);</w:t>
      </w:r>
    </w:p>
    <w:p w14:paraId="35E5DBF8" w14:textId="77777777" w:rsidR="009F7896" w:rsidRPr="009F7896" w:rsidRDefault="009F7896" w:rsidP="009F789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F7896">
        <w:rPr>
          <w:rFonts w:ascii="Times New Roman" w:hAnsi="Times New Roman" w:cs="Times New Roman"/>
          <w:sz w:val="24"/>
          <w:szCs w:val="24"/>
          <w:lang w:val="ru-RU"/>
        </w:rPr>
        <w:t> </w:t>
      </w:r>
    </w:p>
    <w:p w14:paraId="4E348D76" w14:textId="77777777" w:rsidR="009F7896" w:rsidRPr="009F7896" w:rsidRDefault="009F7896" w:rsidP="009F789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F7896">
        <w:rPr>
          <w:rFonts w:ascii="Times New Roman" w:hAnsi="Times New Roman" w:cs="Times New Roman"/>
          <w:sz w:val="24"/>
          <w:szCs w:val="24"/>
          <w:lang w:val="ru-RU"/>
        </w:rPr>
        <w:t>пункт пропуска «Каракога» (Северо-казахстанская обл.);</w:t>
      </w:r>
    </w:p>
    <w:p w14:paraId="5123D5F0" w14:textId="77777777" w:rsidR="009F7896" w:rsidRPr="009F7896" w:rsidRDefault="009F7896" w:rsidP="009F789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F7896">
        <w:rPr>
          <w:rFonts w:ascii="Times New Roman" w:hAnsi="Times New Roman" w:cs="Times New Roman"/>
          <w:sz w:val="24"/>
          <w:szCs w:val="24"/>
          <w:lang w:val="ru-RU"/>
        </w:rPr>
        <w:t> </w:t>
      </w:r>
    </w:p>
    <w:p w14:paraId="66D32B81" w14:textId="77777777" w:rsidR="009F7896" w:rsidRPr="009F7896" w:rsidRDefault="009F7896" w:rsidP="009F789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F7896">
        <w:rPr>
          <w:rFonts w:ascii="Times New Roman" w:hAnsi="Times New Roman" w:cs="Times New Roman"/>
          <w:sz w:val="24"/>
          <w:szCs w:val="24"/>
          <w:lang w:val="ru-RU"/>
        </w:rPr>
        <w:t>пункт пропуска «Шарбакты» (Павлодарская обл.);</w:t>
      </w:r>
    </w:p>
    <w:p w14:paraId="4E38F377" w14:textId="77777777" w:rsidR="009F7896" w:rsidRPr="009F7896" w:rsidRDefault="009F7896" w:rsidP="009F789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F7896">
        <w:rPr>
          <w:rFonts w:ascii="Times New Roman" w:hAnsi="Times New Roman" w:cs="Times New Roman"/>
          <w:sz w:val="24"/>
          <w:szCs w:val="24"/>
          <w:lang w:val="ru-RU"/>
        </w:rPr>
        <w:t> </w:t>
      </w:r>
    </w:p>
    <w:p w14:paraId="79E102E1" w14:textId="77777777" w:rsidR="009F7896" w:rsidRPr="009F7896" w:rsidRDefault="009F7896" w:rsidP="009F789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F7896">
        <w:rPr>
          <w:rFonts w:ascii="Times New Roman" w:hAnsi="Times New Roman" w:cs="Times New Roman"/>
          <w:sz w:val="24"/>
          <w:szCs w:val="24"/>
          <w:lang w:val="ru-RU"/>
        </w:rPr>
        <w:t>пункт пропуска «Урлитобе» (Павлодарская обл.);</w:t>
      </w:r>
    </w:p>
    <w:p w14:paraId="48386C19" w14:textId="77777777" w:rsidR="009F7896" w:rsidRPr="009F7896" w:rsidRDefault="009F7896" w:rsidP="009F789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F7896">
        <w:rPr>
          <w:rFonts w:ascii="Times New Roman" w:hAnsi="Times New Roman" w:cs="Times New Roman"/>
          <w:sz w:val="24"/>
          <w:szCs w:val="24"/>
          <w:lang w:val="ru-RU"/>
        </w:rPr>
        <w:t> </w:t>
      </w:r>
    </w:p>
    <w:p w14:paraId="3797C663" w14:textId="77777777" w:rsidR="009F7896" w:rsidRPr="009F7896" w:rsidRDefault="009F7896" w:rsidP="009F789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F7896">
        <w:rPr>
          <w:rFonts w:ascii="Times New Roman" w:hAnsi="Times New Roman" w:cs="Times New Roman"/>
          <w:sz w:val="24"/>
          <w:szCs w:val="24"/>
          <w:lang w:val="ru-RU"/>
        </w:rPr>
        <w:t>пункт пропуска «Косак» (Павлодарская обл.);</w:t>
      </w:r>
    </w:p>
    <w:p w14:paraId="54A28C7F" w14:textId="77777777" w:rsidR="009F7896" w:rsidRPr="009F7896" w:rsidRDefault="009F7896" w:rsidP="009F789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F7896">
        <w:rPr>
          <w:rFonts w:ascii="Times New Roman" w:hAnsi="Times New Roman" w:cs="Times New Roman"/>
          <w:sz w:val="24"/>
          <w:szCs w:val="24"/>
          <w:lang w:val="ru-RU"/>
        </w:rPr>
        <w:t> </w:t>
      </w:r>
    </w:p>
    <w:p w14:paraId="7AF4B761" w14:textId="77777777" w:rsidR="009F7896" w:rsidRPr="009F7896" w:rsidRDefault="009F7896" w:rsidP="009F789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F7896">
        <w:rPr>
          <w:rFonts w:ascii="Times New Roman" w:hAnsi="Times New Roman" w:cs="Times New Roman"/>
          <w:sz w:val="24"/>
          <w:szCs w:val="24"/>
          <w:lang w:val="ru-RU"/>
        </w:rPr>
        <w:t>пункт пропуска «Ауыл» (Восточно-Казахстанская обл.);</w:t>
      </w:r>
    </w:p>
    <w:p w14:paraId="192BFCE0" w14:textId="77777777" w:rsidR="009F7896" w:rsidRPr="009F7896" w:rsidRDefault="009F7896" w:rsidP="009F789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F7896">
        <w:rPr>
          <w:rFonts w:ascii="Times New Roman" w:hAnsi="Times New Roman" w:cs="Times New Roman"/>
          <w:sz w:val="24"/>
          <w:szCs w:val="24"/>
          <w:lang w:val="ru-RU"/>
        </w:rPr>
        <w:t> </w:t>
      </w:r>
    </w:p>
    <w:p w14:paraId="4790E1EF" w14:textId="77777777" w:rsidR="009F7896" w:rsidRPr="009F7896" w:rsidRDefault="009F7896" w:rsidP="009F789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F7896">
        <w:rPr>
          <w:rFonts w:ascii="Times New Roman" w:hAnsi="Times New Roman" w:cs="Times New Roman"/>
          <w:sz w:val="24"/>
          <w:szCs w:val="24"/>
          <w:lang w:val="ru-RU"/>
        </w:rPr>
        <w:t>пункт пропуска «Убе» (Восточно-Казахстанская обл.);</w:t>
      </w:r>
    </w:p>
    <w:p w14:paraId="1C386F62" w14:textId="77777777" w:rsidR="009F7896" w:rsidRPr="009F7896" w:rsidRDefault="009F7896" w:rsidP="009F789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F7896">
        <w:rPr>
          <w:rFonts w:ascii="Times New Roman" w:hAnsi="Times New Roman" w:cs="Times New Roman"/>
          <w:sz w:val="24"/>
          <w:szCs w:val="24"/>
          <w:lang w:val="ru-RU"/>
        </w:rPr>
        <w:t> </w:t>
      </w:r>
      <w:bookmarkStart w:id="0" w:name="_GoBack"/>
      <w:bookmarkEnd w:id="0"/>
    </w:p>
    <w:p w14:paraId="3C15C91C" w14:textId="77777777" w:rsidR="009F7896" w:rsidRPr="009F7896" w:rsidRDefault="009F7896" w:rsidP="009F789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F7896">
        <w:rPr>
          <w:rFonts w:ascii="Times New Roman" w:hAnsi="Times New Roman" w:cs="Times New Roman"/>
          <w:sz w:val="24"/>
          <w:szCs w:val="24"/>
          <w:lang w:val="ru-RU"/>
        </w:rPr>
        <w:lastRenderedPageBreak/>
        <w:t>пункт пропуска «Жайсан» (Актюбинская обл.);</w:t>
      </w:r>
    </w:p>
    <w:p w14:paraId="2AD10E17" w14:textId="77777777" w:rsidR="009F7896" w:rsidRPr="009F7896" w:rsidRDefault="009F7896" w:rsidP="009F789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F7896">
        <w:rPr>
          <w:rFonts w:ascii="Times New Roman" w:hAnsi="Times New Roman" w:cs="Times New Roman"/>
          <w:sz w:val="24"/>
          <w:szCs w:val="24"/>
          <w:lang w:val="ru-RU"/>
        </w:rPr>
        <w:t> </w:t>
      </w:r>
    </w:p>
    <w:p w14:paraId="311656CE" w14:textId="77777777" w:rsidR="009F7896" w:rsidRPr="009F7896" w:rsidRDefault="009F7896" w:rsidP="009F789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F7896">
        <w:rPr>
          <w:rFonts w:ascii="Times New Roman" w:hAnsi="Times New Roman" w:cs="Times New Roman"/>
          <w:sz w:val="24"/>
          <w:szCs w:val="24"/>
          <w:lang w:val="ru-RU"/>
        </w:rPr>
        <w:t>пункт пропуска «Алимбет» (Актюбинская обл.);</w:t>
      </w:r>
    </w:p>
    <w:p w14:paraId="410CFD7E" w14:textId="77777777" w:rsidR="009F7896" w:rsidRPr="009F7896" w:rsidRDefault="009F7896" w:rsidP="009F789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F7896">
        <w:rPr>
          <w:rFonts w:ascii="Times New Roman" w:hAnsi="Times New Roman" w:cs="Times New Roman"/>
          <w:sz w:val="24"/>
          <w:szCs w:val="24"/>
          <w:lang w:val="ru-RU"/>
        </w:rPr>
        <w:t> </w:t>
      </w:r>
    </w:p>
    <w:p w14:paraId="2A65B0C1" w14:textId="77777777" w:rsidR="009F7896" w:rsidRPr="009F7896" w:rsidRDefault="009F7896" w:rsidP="009F789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F7896">
        <w:rPr>
          <w:rFonts w:ascii="Times New Roman" w:hAnsi="Times New Roman" w:cs="Times New Roman"/>
          <w:sz w:val="24"/>
          <w:szCs w:val="24"/>
          <w:lang w:val="ru-RU"/>
        </w:rPr>
        <w:t>пункт пропуска «Сырым» (Западно-казахстанская обл.);</w:t>
      </w:r>
    </w:p>
    <w:p w14:paraId="1A3A97C2" w14:textId="77777777" w:rsidR="009F7896" w:rsidRPr="009F7896" w:rsidRDefault="009F7896" w:rsidP="009F789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F7896">
        <w:rPr>
          <w:rFonts w:ascii="Times New Roman" w:hAnsi="Times New Roman" w:cs="Times New Roman"/>
          <w:sz w:val="24"/>
          <w:szCs w:val="24"/>
          <w:lang w:val="ru-RU"/>
        </w:rPr>
        <w:t> </w:t>
      </w:r>
    </w:p>
    <w:p w14:paraId="54DCB76E" w14:textId="77777777" w:rsidR="009F7896" w:rsidRPr="009F7896" w:rsidRDefault="009F7896" w:rsidP="009F789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F7896">
        <w:rPr>
          <w:rFonts w:ascii="Times New Roman" w:hAnsi="Times New Roman" w:cs="Times New Roman"/>
          <w:sz w:val="24"/>
          <w:szCs w:val="24"/>
          <w:lang w:val="ru-RU"/>
        </w:rPr>
        <w:t>пункт пропуска «Таскала» (Западно-казахстанская обл.);</w:t>
      </w:r>
    </w:p>
    <w:p w14:paraId="3275DB84" w14:textId="77777777" w:rsidR="009F7896" w:rsidRPr="009F7896" w:rsidRDefault="009F7896" w:rsidP="009F789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F7896">
        <w:rPr>
          <w:rFonts w:ascii="Times New Roman" w:hAnsi="Times New Roman" w:cs="Times New Roman"/>
          <w:sz w:val="24"/>
          <w:szCs w:val="24"/>
          <w:lang w:val="ru-RU"/>
        </w:rPr>
        <w:t> </w:t>
      </w:r>
    </w:p>
    <w:p w14:paraId="6E7327A6" w14:textId="77777777" w:rsidR="009F7896" w:rsidRPr="009F7896" w:rsidRDefault="009F7896" w:rsidP="009F789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F7896">
        <w:rPr>
          <w:rFonts w:ascii="Times New Roman" w:hAnsi="Times New Roman" w:cs="Times New Roman"/>
          <w:sz w:val="24"/>
          <w:szCs w:val="24"/>
          <w:lang w:val="ru-RU"/>
        </w:rPr>
        <w:t>пункт пропуска «Жанибек» (Западно-Казахстанская обл.);</w:t>
      </w:r>
    </w:p>
    <w:p w14:paraId="52C4FD32" w14:textId="77777777" w:rsidR="009F7896" w:rsidRPr="009F7896" w:rsidRDefault="009F7896" w:rsidP="009F789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F7896">
        <w:rPr>
          <w:rFonts w:ascii="Times New Roman" w:hAnsi="Times New Roman" w:cs="Times New Roman"/>
          <w:sz w:val="24"/>
          <w:szCs w:val="24"/>
          <w:lang w:val="ru-RU"/>
        </w:rPr>
        <w:t> </w:t>
      </w:r>
    </w:p>
    <w:p w14:paraId="6A324499" w14:textId="77777777" w:rsidR="009F7896" w:rsidRPr="009F7896" w:rsidRDefault="009F7896" w:rsidP="009F789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F7896">
        <w:rPr>
          <w:rFonts w:ascii="Times New Roman" w:hAnsi="Times New Roman" w:cs="Times New Roman"/>
          <w:sz w:val="24"/>
          <w:szCs w:val="24"/>
          <w:lang w:val="ru-RU"/>
        </w:rPr>
        <w:t>пункт пропуска «Курмангазы» (Атырауская обл.).</w:t>
      </w:r>
    </w:p>
    <w:p w14:paraId="4E0979C6" w14:textId="77777777" w:rsidR="00CC29C4" w:rsidRPr="009F7896" w:rsidRDefault="00CC29C4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CC29C4" w:rsidRPr="009F78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4C5"/>
    <w:rsid w:val="009054C5"/>
    <w:rsid w:val="009F7896"/>
    <w:rsid w:val="00CC29C4"/>
    <w:rsid w:val="00D857A8"/>
    <w:rsid w:val="00E3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2BA9D4E-A8F7-4065-BFAC-A447A866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896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ReferenceFootnoteReference">
    <w:name w:val="Footnote Reference.Footnote Reference/"/>
    <w:rsid w:val="00E33BCF"/>
    <w:rPr>
      <w:rFonts w:ascii="Times New Roman" w:hAnsi="Times New Roman"/>
      <w:sz w:val="20"/>
      <w:u w:val="double"/>
      <w:vertAlign w:val="superscript"/>
    </w:rPr>
  </w:style>
  <w:style w:type="character" w:customStyle="1" w:styleId="FootnoteRef">
    <w:name w:val="Footnote Ref"/>
    <w:qFormat/>
    <w:rsid w:val="00E33BCF"/>
    <w:rPr>
      <w:noProof w:val="0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5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1018</Words>
  <Characters>581</Characters>
  <Application>Microsoft Office Word</Application>
  <DocSecurity>0</DocSecurity>
  <Lines>4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Dainis Vēsma</dc:creator>
  <cp:keywords/>
  <dc:description/>
  <cp:lastModifiedBy>Dainis Vēsma</cp:lastModifiedBy>
  <cp:revision>2</cp:revision>
  <dcterms:created xsi:type="dcterms:W3CDTF">2020-03-19T08:07:00Z</dcterms:created>
  <dcterms:modified xsi:type="dcterms:W3CDTF">2020-03-19T08:07:00Z</dcterms:modified>
</cp:coreProperties>
</file>